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firstLine="7280" w:firstLineChars="2600"/>
        <w:rPr>
          <w:rFonts w:ascii="宋体" w:hAnsi="宋体" w:eastAsia="宋体" w:cs="宋体"/>
          <w:i/>
          <w:iCs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编号：</w:t>
      </w:r>
    </w:p>
    <w:p>
      <w:pPr>
        <w:spacing w:afterLines="50"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采购合同签订通知书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>采购项目于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日发布</w:t>
      </w:r>
      <w:r>
        <w:rPr>
          <w:rFonts w:hint="eastAsia" w:ascii="宋体" w:hAnsi="宋体" w:eastAsia="宋体" w:cs="宋体"/>
          <w:sz w:val="24"/>
          <w:lang w:eastAsia="zh-CN"/>
        </w:rPr>
        <w:t>中标（</w:t>
      </w:r>
      <w:r>
        <w:rPr>
          <w:rFonts w:hint="eastAsia" w:ascii="宋体" w:hAnsi="宋体" w:eastAsia="宋体" w:cs="宋体"/>
          <w:sz w:val="24"/>
        </w:rPr>
        <w:t>成交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公告，</w:t>
      </w:r>
      <w:r>
        <w:rPr>
          <w:rFonts w:hint="eastAsia" w:ascii="宋体" w:hAnsi="宋体" w:eastAsia="宋体" w:cs="宋体"/>
          <w:sz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（成交）</w:t>
      </w:r>
      <w:r>
        <w:rPr>
          <w:rFonts w:hint="eastAsia" w:ascii="宋体" w:hAnsi="宋体" w:eastAsia="宋体" w:cs="宋体"/>
          <w:sz w:val="24"/>
          <w:lang w:eastAsia="zh-CN"/>
        </w:rPr>
        <w:t>供应商为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，中标（成交）价为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</w:rPr>
        <w:t>请你单位依据《中华人民共和国政府采购法》《中华人民共和国民法典》《晋中学院采购管理办法》</w:t>
      </w:r>
      <w:r>
        <w:rPr>
          <w:rFonts w:hint="eastAsia" w:ascii="宋体" w:hAnsi="宋体" w:eastAsia="宋体" w:cs="宋体"/>
          <w:sz w:val="24"/>
          <w:lang w:eastAsia="zh-CN"/>
        </w:rPr>
        <w:t>（校资字〔</w:t>
      </w:r>
      <w:r>
        <w:rPr>
          <w:rFonts w:hint="eastAsia" w:ascii="宋体" w:hAnsi="宋体" w:eastAsia="宋体" w:cs="宋体"/>
          <w:sz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lang w:eastAsia="zh-CN"/>
        </w:rPr>
        <w:t>〕</w:t>
      </w:r>
      <w:r>
        <w:rPr>
          <w:rFonts w:hint="eastAsia" w:ascii="宋体" w:hAnsi="宋体" w:eastAsia="宋体" w:cs="宋体"/>
          <w:sz w:val="24"/>
          <w:lang w:val="en-US" w:eastAsia="zh-CN"/>
        </w:rPr>
        <w:t>3号）</w:t>
      </w:r>
      <w:r>
        <w:rPr>
          <w:rFonts w:hint="eastAsia" w:ascii="宋体" w:hAnsi="宋体" w:eastAsia="宋体" w:cs="宋体"/>
          <w:sz w:val="24"/>
        </w:rPr>
        <w:t>《晋中学院合同管理办法》的有关规定，按照采购文件及响应文件所载明的内容，在收到中标（成交）通知书后30日内和中标（成交）供应商签署合同，合同生效当日内将2份合同书交到资产管理部B311室。</w:t>
      </w:r>
    </w:p>
    <w:p>
      <w:pPr>
        <w:spacing w:afterLines="50" w:line="54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签收人：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</w:p>
    <w:p>
      <w:pPr>
        <w:spacing w:afterLines="50" w:line="540" w:lineRule="exact"/>
        <w:ind w:firstLine="7040" w:firstLineChars="2200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sz w:val="32"/>
        </w:rPr>
        <w:pict>
          <v:shape id="_x0000_s1026" o:spid="_x0000_s1026" o:spt="202" type="#_x0000_t202" style="position:absolute;left:0pt;margin-left:121.35pt;margin-top:25.6pt;height:25.05pt;width:231.05pt;z-index:-251657216;mso-width-relative:page;mso-height-relative:page;" fillcolor="#FFFFFF" filled="t" stroked="f" coordsize="21600,21600" o:gfxdata="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ry10&#10;1wAAAAsBAAAPAAAAAAAAAAEAIAAAACIAAABkcnMvZG93bnJldi54bWxQSwECFAAUAAAACACHTuJA&#10;bnHHwlsCAACbBAAADgAAAAAAAAABACAAAAAmAQAAZHJzL2Uyb0RvYy54bWxQSwUGAAAAAAYABgBZ&#10;AQAA8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资产管理部公章处（请沿此线撕下）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年  月  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pict>
          <v:line id="_x0000_s1027" o:spid="_x0000_s1027" o:spt="20" style="position:absolute;left:0pt;margin-left:-63.6pt;margin-top:366.6pt;height:0pt;width:600pt;mso-position-horizontal-relative:margin;mso-position-vertical-relative:margin;z-index:251660288;mso-width-relative:page;mso-height-relative:page;" stroked="t" coordsize="21600,21600" o:gfxdata="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gSGZ2QAAAA0BAAAPAAAAAAAAAAEAIAAAACIAAABkcnMvZG93bnJl&#10;di54bWxQSwECFAAUAAAACACHTuJAz3TZE/wBAAD3AwAADgAAAAAAAAABACAAAAAoAQAAZHJzL2Uy&#10;b0RvYy54bWxQSwUGAAAAAAYABgBZAQAAlgUAAAAA&#10;">
            <v:path arrowok="t"/>
            <v:fill focussize="0,0"/>
            <v:stroke color="#000000" dashstyle="dash"/>
            <v:imagedata o:title=""/>
            <o:lock v:ext="edit"/>
          </v:line>
        </w:pict>
      </w:r>
    </w:p>
    <w:p>
      <w:pPr>
        <w:spacing w:afterLines="50" w:line="540" w:lineRule="exact"/>
        <w:ind w:firstLine="7280" w:firstLineChars="2600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Lines="50" w:line="540" w:lineRule="exact"/>
        <w:ind w:firstLine="7280" w:firstLineChars="2600"/>
        <w:rPr>
          <w:rFonts w:hint="eastAsia" w:ascii="宋体" w:hAnsi="宋体" w:eastAsia="宋体" w:cs="宋体"/>
          <w:i/>
          <w:iCs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编号：</w:t>
      </w:r>
    </w:p>
    <w:p>
      <w:pPr>
        <w:spacing w:afterLines="50" w:line="5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采购合同签订通知书</w:t>
      </w:r>
    </w:p>
    <w:p>
      <w:pPr>
        <w:spacing w:afterLines="50" w:line="5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>采购项目于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日发布</w:t>
      </w:r>
      <w:r>
        <w:rPr>
          <w:rFonts w:hint="eastAsia" w:ascii="宋体" w:hAnsi="宋体" w:eastAsia="宋体" w:cs="宋体"/>
          <w:sz w:val="24"/>
          <w:lang w:eastAsia="zh-CN"/>
        </w:rPr>
        <w:t>中标（</w:t>
      </w:r>
      <w:r>
        <w:rPr>
          <w:rFonts w:hint="eastAsia" w:ascii="宋体" w:hAnsi="宋体" w:eastAsia="宋体" w:cs="宋体"/>
          <w:sz w:val="24"/>
        </w:rPr>
        <w:t>成交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公告，</w:t>
      </w:r>
      <w:r>
        <w:rPr>
          <w:rFonts w:hint="eastAsia" w:ascii="宋体" w:hAnsi="宋体" w:eastAsia="宋体" w:cs="宋体"/>
          <w:sz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（成交）</w:t>
      </w:r>
      <w:r>
        <w:rPr>
          <w:rFonts w:hint="eastAsia" w:ascii="宋体" w:hAnsi="宋体" w:eastAsia="宋体" w:cs="宋体"/>
          <w:sz w:val="24"/>
          <w:lang w:eastAsia="zh-CN"/>
        </w:rPr>
        <w:t>供应商为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，中标（成交）价为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</w:rPr>
        <w:t>请你单位依据《中华人民共和国政府采购法》《中华人民共和国民法典》《晋中学院采购管理办法》</w:t>
      </w:r>
      <w:r>
        <w:rPr>
          <w:rFonts w:hint="eastAsia" w:ascii="宋体" w:hAnsi="宋体" w:eastAsia="宋体" w:cs="宋体"/>
          <w:sz w:val="24"/>
          <w:lang w:eastAsia="zh-CN"/>
        </w:rPr>
        <w:t>（校资字〔</w:t>
      </w:r>
      <w:r>
        <w:rPr>
          <w:rFonts w:hint="eastAsia" w:ascii="宋体" w:hAnsi="宋体" w:eastAsia="宋体" w:cs="宋体"/>
          <w:sz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lang w:eastAsia="zh-CN"/>
        </w:rPr>
        <w:t>〕</w:t>
      </w:r>
      <w:r>
        <w:rPr>
          <w:rFonts w:hint="eastAsia" w:ascii="宋体" w:hAnsi="宋体" w:eastAsia="宋体" w:cs="宋体"/>
          <w:sz w:val="24"/>
          <w:lang w:val="en-US" w:eastAsia="zh-CN"/>
        </w:rPr>
        <w:t>3号）</w:t>
      </w:r>
      <w:r>
        <w:rPr>
          <w:rFonts w:hint="eastAsia" w:ascii="宋体" w:hAnsi="宋体" w:eastAsia="宋体" w:cs="宋体"/>
          <w:sz w:val="24"/>
        </w:rPr>
        <w:t>《晋中学院合同管理办法》的有关规定，按照采购文件及响应文件所载明的内容，在收到中标（成交）通知书后30日内和中标（成交）供应商签署合同，合同生效当日内将2份合同书交到资产管理部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B311室。</w:t>
      </w:r>
    </w:p>
    <w:p>
      <w:pPr>
        <w:spacing w:afterLines="50" w:line="54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签收人：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</w:p>
    <w:p>
      <w:pPr>
        <w:spacing w:afterLines="50" w:line="540" w:lineRule="exact"/>
        <w:ind w:firstLine="6160" w:firstLineChars="2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年  月  日</w:t>
      </w:r>
    </w:p>
    <w:sectPr>
      <w:pgSz w:w="11906" w:h="16838"/>
      <w:pgMar w:top="850" w:right="1304" w:bottom="85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EB5"/>
    <w:rsid w:val="000A7B62"/>
    <w:rsid w:val="00141EB5"/>
    <w:rsid w:val="001F0200"/>
    <w:rsid w:val="002577CF"/>
    <w:rsid w:val="00372733"/>
    <w:rsid w:val="00446AD3"/>
    <w:rsid w:val="00486007"/>
    <w:rsid w:val="004D53C6"/>
    <w:rsid w:val="00522A7B"/>
    <w:rsid w:val="00535E13"/>
    <w:rsid w:val="006A31FB"/>
    <w:rsid w:val="00786B2E"/>
    <w:rsid w:val="007A7A1B"/>
    <w:rsid w:val="0093785E"/>
    <w:rsid w:val="009A536A"/>
    <w:rsid w:val="00AE5973"/>
    <w:rsid w:val="00CF777B"/>
    <w:rsid w:val="00D83DBD"/>
    <w:rsid w:val="00DB4775"/>
    <w:rsid w:val="00E33AA0"/>
    <w:rsid w:val="00E61245"/>
    <w:rsid w:val="01931937"/>
    <w:rsid w:val="02E7669F"/>
    <w:rsid w:val="05A34110"/>
    <w:rsid w:val="0F9A7D43"/>
    <w:rsid w:val="0FEE436F"/>
    <w:rsid w:val="11CB654D"/>
    <w:rsid w:val="20964AD1"/>
    <w:rsid w:val="24817C07"/>
    <w:rsid w:val="2A097BEF"/>
    <w:rsid w:val="302F3B93"/>
    <w:rsid w:val="30A47682"/>
    <w:rsid w:val="3C2D0F06"/>
    <w:rsid w:val="3CD165FD"/>
    <w:rsid w:val="3F0253C0"/>
    <w:rsid w:val="3F9E082C"/>
    <w:rsid w:val="45800778"/>
    <w:rsid w:val="47197B0B"/>
    <w:rsid w:val="47450421"/>
    <w:rsid w:val="4BD101EF"/>
    <w:rsid w:val="4F1A39C3"/>
    <w:rsid w:val="5082274A"/>
    <w:rsid w:val="526E1B2D"/>
    <w:rsid w:val="54E114EE"/>
    <w:rsid w:val="58E92972"/>
    <w:rsid w:val="60110103"/>
    <w:rsid w:val="61603892"/>
    <w:rsid w:val="664918D3"/>
    <w:rsid w:val="69872BD4"/>
    <w:rsid w:val="6A7448C2"/>
    <w:rsid w:val="6BCD7564"/>
    <w:rsid w:val="71896EB2"/>
    <w:rsid w:val="71C75DAF"/>
    <w:rsid w:val="76DD730E"/>
    <w:rsid w:val="783851EE"/>
    <w:rsid w:val="7A0E46AD"/>
    <w:rsid w:val="7B1352F9"/>
    <w:rsid w:val="7D2F2D5D"/>
    <w:rsid w:val="7EB00A67"/>
    <w:rsid w:val="7FAF4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B5206-236F-417D-8C3D-ED026B6193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2020-09-11T01:16:00Z</dcterms:created>
  <dc:creator>83956</dc:creator>
  <cp:lastModifiedBy>庆</cp:lastModifiedBy>
  <cp:lastPrinted>2021-12-10T03:28:00Z</cp:lastPrinted>
  <dcterms:modified xsi:type="dcterms:W3CDTF">2021-12-10T05:56:58Z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4BAE8467168A4631A924657B6B4E837F</vt:lpwstr>
  </property>
</Properties>
</file>